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FCBE" w14:textId="77777777" w:rsidR="00634F71" w:rsidRPr="00B260A7" w:rsidRDefault="00B24235" w:rsidP="00634F71">
      <w:pPr>
        <w:jc w:val="both"/>
        <w:rPr>
          <w:b/>
          <w:sz w:val="28"/>
          <w:szCs w:val="28"/>
        </w:rPr>
      </w:pPr>
      <w:r w:rsidRPr="00B260A7">
        <w:rPr>
          <w:b/>
          <w:sz w:val="28"/>
          <w:szCs w:val="28"/>
        </w:rPr>
        <w:t xml:space="preserve">Informacja o sposobie podzielenia </w:t>
      </w:r>
      <w:r w:rsidR="00604FC8" w:rsidRPr="00B260A7">
        <w:rPr>
          <w:b/>
          <w:sz w:val="28"/>
          <w:szCs w:val="28"/>
        </w:rPr>
        <w:t xml:space="preserve">między województwa </w:t>
      </w:r>
      <w:r w:rsidRPr="00B260A7">
        <w:rPr>
          <w:b/>
          <w:sz w:val="28"/>
          <w:szCs w:val="28"/>
        </w:rPr>
        <w:t xml:space="preserve">grupy docelowej operacji realizowanej na poziomie krajowym </w:t>
      </w:r>
    </w:p>
    <w:p w14:paraId="135CC8D6" w14:textId="77777777" w:rsidR="00634F71" w:rsidRPr="00B260A7" w:rsidRDefault="00634F71" w:rsidP="00634F71">
      <w:pPr>
        <w:jc w:val="both"/>
        <w:rPr>
          <w:sz w:val="28"/>
          <w:szCs w:val="28"/>
        </w:rPr>
      </w:pPr>
      <w:r w:rsidRPr="00B260A7">
        <w:rPr>
          <w:sz w:val="28"/>
          <w:szCs w:val="28"/>
        </w:rPr>
        <w:t xml:space="preserve">W przypadku wniosków składanych do jednostki centralnej KSOW (Centrum Doradztwa Rolniczego z siedzibą w Brwinowie oddział w Warszawie) – zgłaszane operacje realizowane są na poziomie krajowym, to znaczy, że obejmują swoim zakresem grupę docelową z co najmniej 4 województw. Z każdego województwa powinna pochodzić taka liczba osób z grupy docelowej, która jest nie mniejsza od liczby otrzymanej w wyniku podzielenia liczby całej grupy docelowej przez liczbę województw, z których ona pochodzi, a następnie pomnożenia przez 0,8 (grupa docelowa operacji/liczba województw * 0,8). Jeżeli otrzymana liczba nie jest pełna, zaokrągla się ją w dół – dla wartości od 0 do 4 albo w górę – dla wartości od 5 do 9. Przykład: grupa docelowa liczy 130 osób z 7 województw, tj. 130:7=18,57*0,8=14,85, po zaokrągleniu co najmniej 15 osób z każdego województwa. Dotyczy to każdej formy, w jakiej będzie realizowana operacja, również gdy operacja będzie realizowana w kilku formach. W przypadku zaznaczenia w części III pkt 7 wniosku </w:t>
      </w:r>
      <w:r w:rsidR="00B24235" w:rsidRPr="00B260A7">
        <w:rPr>
          <w:sz w:val="28"/>
          <w:szCs w:val="28"/>
        </w:rPr>
        <w:t xml:space="preserve">o wybór operacji </w:t>
      </w:r>
      <w:r w:rsidRPr="00B260A7">
        <w:rPr>
          <w:sz w:val="28"/>
          <w:szCs w:val="28"/>
        </w:rPr>
        <w:t xml:space="preserve">więcej niż jednej formy realizacji operacji, odbiorcą każdej formy powinna być grupa docelowa pochodząca z co najmniej 4 województw, podzielona w ramach każdej formy pomiędzy województwa w ww. sposób, z tym że liczebność grupy docelowej </w:t>
      </w:r>
      <w:commentRangeStart w:id="0"/>
      <w:r w:rsidRPr="00B260A7">
        <w:rPr>
          <w:sz w:val="28"/>
          <w:szCs w:val="28"/>
        </w:rPr>
        <w:t>oraz województwa, z których ona pochodzi</w:t>
      </w:r>
      <w:commentRangeEnd w:id="0"/>
      <w:r w:rsidR="00604FC8" w:rsidRPr="00B260A7">
        <w:rPr>
          <w:rStyle w:val="Odwoaniedokomentarza"/>
          <w:sz w:val="20"/>
          <w:szCs w:val="20"/>
        </w:rPr>
        <w:commentReference w:id="0"/>
      </w:r>
      <w:r w:rsidRPr="00B260A7">
        <w:rPr>
          <w:sz w:val="28"/>
          <w:szCs w:val="28"/>
        </w:rPr>
        <w:t xml:space="preserve">, </w:t>
      </w:r>
      <w:r w:rsidR="00604FC8" w:rsidRPr="00B260A7">
        <w:rPr>
          <w:sz w:val="28"/>
          <w:szCs w:val="28"/>
        </w:rPr>
        <w:t>mogą</w:t>
      </w:r>
      <w:r w:rsidRPr="00B260A7">
        <w:rPr>
          <w:sz w:val="28"/>
          <w:szCs w:val="28"/>
        </w:rPr>
        <w:t xml:space="preserve"> się różnić między formami realizacji operacji.</w:t>
      </w:r>
    </w:p>
    <w:p w14:paraId="69917BFA" w14:textId="77777777" w:rsidR="006C244E" w:rsidRPr="00B260A7" w:rsidRDefault="006C244E" w:rsidP="00634F71">
      <w:pPr>
        <w:jc w:val="both"/>
        <w:rPr>
          <w:sz w:val="28"/>
          <w:szCs w:val="28"/>
        </w:rPr>
      </w:pPr>
    </w:p>
    <w:sectPr w:rsidR="006C244E" w:rsidRPr="00B2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miński Igor" w:date="2022-01-26T09:35:00Z" w:initials="KI">
    <w:p w14:paraId="3AA55CB9" w14:textId="77777777" w:rsidR="00604FC8" w:rsidRDefault="00604FC8">
      <w:pPr>
        <w:pStyle w:val="Tekstkomentarza"/>
      </w:pPr>
      <w:r>
        <w:rPr>
          <w:rStyle w:val="Odwoaniedokomentarza"/>
        </w:rPr>
        <w:annotationRef/>
      </w:r>
      <w:r>
        <w:t>Dodałem ten fragment. Reszta jest skopiowana z instrukcji do wniosku o wybór operacji z konkursu nr 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A55C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6A61" w16cex:dateUtc="2022-01-26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55CB9" w16cid:durableId="25A36A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ński Igor">
    <w15:presenceInfo w15:providerId="AD" w15:userId="S-1-5-21-2682257222-1983416253-2671480898-29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71"/>
    <w:rsid w:val="00604FC8"/>
    <w:rsid w:val="00634F71"/>
    <w:rsid w:val="006C244E"/>
    <w:rsid w:val="00B24235"/>
    <w:rsid w:val="00B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9462"/>
  <w15:chartTrackingRefBased/>
  <w15:docId w15:val="{8682D953-CCBC-4C9C-8974-A9E6563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4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F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Juszczyk, Agnieszka</cp:lastModifiedBy>
  <cp:revision>2</cp:revision>
  <dcterms:created xsi:type="dcterms:W3CDTF">2022-02-01T07:15:00Z</dcterms:created>
  <dcterms:modified xsi:type="dcterms:W3CDTF">2022-02-01T07:15:00Z</dcterms:modified>
</cp:coreProperties>
</file>